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41" w:rsidRPr="00E35B41" w:rsidRDefault="00E35B41" w:rsidP="00E35B41">
      <w:pPr>
        <w:widowControl/>
        <w:spacing w:afterLines="100" w:line="380" w:lineRule="exact"/>
        <w:jc w:val="center"/>
        <w:rPr>
          <w:rFonts w:ascii="宋体" w:eastAsia="宋体" w:hAnsi="宋体" w:cs="宋体"/>
          <w:kern w:val="0"/>
          <w:sz w:val="24"/>
          <w:szCs w:val="24"/>
        </w:rPr>
      </w:pPr>
      <w:r w:rsidRPr="00E35B41">
        <w:rPr>
          <w:rFonts w:ascii="Times New Roman" w:eastAsia="宋体" w:hAnsi="Times New Roman" w:cs="宋体" w:hint="eastAsia"/>
          <w:b/>
          <w:kern w:val="0"/>
          <w:sz w:val="36"/>
          <w:szCs w:val="36"/>
        </w:rPr>
        <w:t>国家安全监管总局关于</w:t>
      </w:r>
    </w:p>
    <w:p w:rsidR="00E35B41" w:rsidRPr="00E35B41" w:rsidRDefault="00E35B41" w:rsidP="00E35B41">
      <w:pPr>
        <w:widowControl/>
        <w:spacing w:afterLines="100" w:line="380" w:lineRule="exact"/>
        <w:jc w:val="center"/>
        <w:rPr>
          <w:rFonts w:ascii="宋体" w:eastAsia="宋体" w:hAnsi="宋体" w:cs="宋体"/>
          <w:kern w:val="0"/>
          <w:sz w:val="24"/>
          <w:szCs w:val="24"/>
        </w:rPr>
      </w:pPr>
      <w:r w:rsidRPr="00E35B41">
        <w:rPr>
          <w:rFonts w:ascii="Times New Roman" w:eastAsia="宋体" w:hAnsi="Times New Roman" w:cs="宋体" w:hint="eastAsia"/>
          <w:b/>
          <w:kern w:val="0"/>
          <w:sz w:val="36"/>
          <w:szCs w:val="36"/>
        </w:rPr>
        <w:t>规范金属非金属矿山建设项目</w:t>
      </w:r>
    </w:p>
    <w:p w:rsidR="00E35B41" w:rsidRPr="00E35B41" w:rsidRDefault="00E35B41" w:rsidP="00E35B41">
      <w:pPr>
        <w:widowControl/>
        <w:spacing w:afterLines="100" w:line="380" w:lineRule="exact"/>
        <w:jc w:val="center"/>
        <w:rPr>
          <w:rFonts w:ascii="宋体" w:eastAsia="宋体" w:hAnsi="宋体" w:cs="宋体"/>
          <w:kern w:val="0"/>
          <w:sz w:val="24"/>
          <w:szCs w:val="24"/>
        </w:rPr>
      </w:pPr>
      <w:r w:rsidRPr="00E35B41">
        <w:rPr>
          <w:rFonts w:ascii="Times New Roman" w:eastAsia="宋体" w:hAnsi="Times New Roman" w:cs="宋体" w:hint="eastAsia"/>
          <w:b/>
          <w:kern w:val="0"/>
          <w:sz w:val="36"/>
          <w:szCs w:val="36"/>
        </w:rPr>
        <w:t>安全设施竣工验收工作的通知</w:t>
      </w:r>
    </w:p>
    <w:p w:rsidR="00E35B41" w:rsidRPr="00E35B41" w:rsidRDefault="00E35B41" w:rsidP="00E35B41">
      <w:pPr>
        <w:widowControl/>
        <w:spacing w:afterLines="100" w:line="380" w:lineRule="exact"/>
        <w:jc w:val="center"/>
        <w:rPr>
          <w:rFonts w:ascii="宋体" w:eastAsia="宋体" w:hAnsi="宋体" w:cs="宋体"/>
          <w:kern w:val="0"/>
          <w:sz w:val="24"/>
          <w:szCs w:val="24"/>
        </w:rPr>
      </w:pPr>
      <w:r w:rsidRPr="00E35B41">
        <w:rPr>
          <w:rFonts w:ascii="楷体_GB2312" w:eastAsia="楷体_GB2312" w:hAnsi="宋体" w:cs="宋体" w:hint="eastAsia"/>
          <w:kern w:val="0"/>
          <w:sz w:val="24"/>
          <w:szCs w:val="24"/>
        </w:rPr>
        <w:t>安监总管一〔2016〕14号</w:t>
      </w:r>
    </w:p>
    <w:p w:rsidR="00E35B41" w:rsidRPr="00E35B41" w:rsidRDefault="00E35B41" w:rsidP="00E35B41">
      <w:pPr>
        <w:widowControl/>
        <w:spacing w:afterLines="100" w:line="380" w:lineRule="exact"/>
        <w:jc w:val="left"/>
        <w:rPr>
          <w:rFonts w:ascii="宋体" w:eastAsia="宋体" w:hAnsi="宋体" w:cs="宋体"/>
          <w:kern w:val="0"/>
          <w:sz w:val="24"/>
          <w:szCs w:val="24"/>
        </w:rPr>
      </w:pPr>
      <w:r w:rsidRPr="00E35B41">
        <w:rPr>
          <w:rFonts w:ascii="Times New Roman" w:eastAsia="宋体" w:hAnsi="Times New Roman" w:cs="宋体" w:hint="eastAsia"/>
          <w:kern w:val="0"/>
          <w:sz w:val="24"/>
          <w:szCs w:val="24"/>
        </w:rPr>
        <w:t>各省、自治区、直辖市及新疆生产建设兵团安全生产监督管理局，有关中央企业：</w:t>
      </w:r>
    </w:p>
    <w:p w:rsidR="00E35B41" w:rsidRPr="00E35B41" w:rsidRDefault="00E35B41" w:rsidP="00E35B41">
      <w:pPr>
        <w:widowControl/>
        <w:spacing w:afterLines="100" w:line="380" w:lineRule="exact"/>
        <w:ind w:firstLineChars="200" w:firstLine="480"/>
        <w:jc w:val="left"/>
        <w:rPr>
          <w:rFonts w:ascii="宋体" w:eastAsia="宋体" w:hAnsi="宋体" w:cs="宋体"/>
          <w:kern w:val="0"/>
          <w:sz w:val="24"/>
          <w:szCs w:val="24"/>
        </w:rPr>
      </w:pPr>
      <w:r w:rsidRPr="00E35B41">
        <w:rPr>
          <w:rFonts w:ascii="Times New Roman" w:eastAsia="宋体" w:hAnsi="Times New Roman" w:cs="宋体" w:hint="eastAsia"/>
          <w:kern w:val="0"/>
          <w:sz w:val="24"/>
          <w:szCs w:val="24"/>
        </w:rPr>
        <w:t>为贯彻落实《安全生产法》关于矿山新建、改建、扩建项目（以下统称建设项目）安全设施“三同时”工作有关规定，根据《建设项目安全设施“三同时”监督管理办法》（国家安全监管总局令第</w:t>
      </w:r>
      <w:r w:rsidRPr="00E35B41">
        <w:rPr>
          <w:rFonts w:ascii="Times New Roman" w:eastAsia="宋体" w:hAnsi="Times New Roman" w:cs="Times New Roman"/>
          <w:kern w:val="0"/>
          <w:sz w:val="24"/>
          <w:szCs w:val="24"/>
        </w:rPr>
        <w:t>36</w:t>
      </w:r>
      <w:r w:rsidRPr="00E35B41">
        <w:rPr>
          <w:rFonts w:ascii="Times New Roman" w:eastAsia="宋体" w:hAnsi="Times New Roman" w:cs="宋体" w:hint="eastAsia"/>
          <w:kern w:val="0"/>
          <w:sz w:val="24"/>
          <w:szCs w:val="24"/>
        </w:rPr>
        <w:t>号）和《金属非金属矿山建设项目安全设施目录（试行）》（国家安全监管总局令第</w:t>
      </w:r>
      <w:r w:rsidRPr="00E35B41">
        <w:rPr>
          <w:rFonts w:ascii="Times New Roman" w:eastAsia="宋体" w:hAnsi="Times New Roman" w:cs="Times New Roman"/>
          <w:kern w:val="0"/>
          <w:sz w:val="24"/>
          <w:szCs w:val="24"/>
        </w:rPr>
        <w:t>75</w:t>
      </w:r>
      <w:r w:rsidRPr="00E35B41">
        <w:rPr>
          <w:rFonts w:ascii="Times New Roman" w:eastAsia="宋体" w:hAnsi="Times New Roman" w:cs="宋体" w:hint="eastAsia"/>
          <w:kern w:val="0"/>
          <w:sz w:val="24"/>
          <w:szCs w:val="24"/>
        </w:rPr>
        <w:t>号），现就规范金属非金属矿山建设项目安全设施竣工验收工作有关事项通知如下：</w:t>
      </w:r>
    </w:p>
    <w:p w:rsidR="00E35B41" w:rsidRPr="00E35B41" w:rsidRDefault="00E35B41" w:rsidP="00E35B41">
      <w:pPr>
        <w:widowControl/>
        <w:spacing w:afterLines="100" w:line="380" w:lineRule="exact"/>
        <w:ind w:firstLineChars="200" w:firstLine="480"/>
        <w:jc w:val="left"/>
        <w:rPr>
          <w:rFonts w:ascii="宋体" w:eastAsia="宋体" w:hAnsi="宋体" w:cs="宋体"/>
          <w:kern w:val="0"/>
          <w:sz w:val="24"/>
          <w:szCs w:val="24"/>
        </w:rPr>
      </w:pPr>
      <w:r w:rsidRPr="00E35B41">
        <w:rPr>
          <w:rFonts w:ascii="Times New Roman" w:eastAsia="宋体" w:hAnsi="Times New Roman" w:cs="宋体" w:hint="eastAsia"/>
          <w:kern w:val="0"/>
          <w:sz w:val="24"/>
          <w:szCs w:val="24"/>
        </w:rPr>
        <w:t>一、金属非金属矿山企业负责组织对本企业的建设项目安全设施进行竣工验收，并对验收结果负责；金属非金属矿山企业实行多级管理的，也可由其上级具有独立法人资格的单位（或公司总部）负责组织验收。各级安全监管部门在各自职责范围内，对有关建设项目安全设施竣工验收活动和验收结果进行监督核查。</w:t>
      </w:r>
    </w:p>
    <w:p w:rsidR="00E35B41" w:rsidRPr="00E35B41" w:rsidRDefault="00E35B41" w:rsidP="00E35B41">
      <w:pPr>
        <w:widowControl/>
        <w:spacing w:afterLines="100" w:line="380" w:lineRule="exact"/>
        <w:ind w:firstLineChars="200" w:firstLine="480"/>
        <w:jc w:val="left"/>
        <w:rPr>
          <w:rFonts w:ascii="宋体" w:eastAsia="宋体" w:hAnsi="宋体" w:cs="宋体"/>
          <w:kern w:val="0"/>
          <w:sz w:val="24"/>
          <w:szCs w:val="24"/>
        </w:rPr>
      </w:pPr>
      <w:r w:rsidRPr="00E35B41">
        <w:rPr>
          <w:rFonts w:ascii="Times New Roman" w:eastAsia="宋体" w:hAnsi="Times New Roman" w:cs="宋体" w:hint="eastAsia"/>
          <w:kern w:val="0"/>
          <w:sz w:val="24"/>
          <w:szCs w:val="24"/>
        </w:rPr>
        <w:t>二、金属非金属矿山企业按照批准的安全设施设计（含设计变更）完成所有建设内容，且安全设施验收评价结论为具备竣工验收条件的，方可组织对建设项目安全设施进行竣工验收；对建设项目安全设施进行竣工验收前，应当编制竣工验收工作方案，明确验收组人员组成及验收时间、程序等。</w:t>
      </w:r>
    </w:p>
    <w:p w:rsidR="00E35B41" w:rsidRPr="00E35B41" w:rsidRDefault="00E35B41" w:rsidP="00E35B41">
      <w:pPr>
        <w:widowControl/>
        <w:spacing w:afterLines="100" w:line="380" w:lineRule="exact"/>
        <w:ind w:firstLineChars="200" w:firstLine="480"/>
        <w:jc w:val="left"/>
        <w:rPr>
          <w:rFonts w:ascii="宋体" w:eastAsia="宋体" w:hAnsi="宋体" w:cs="宋体"/>
          <w:kern w:val="0"/>
          <w:sz w:val="24"/>
          <w:szCs w:val="24"/>
        </w:rPr>
      </w:pPr>
      <w:r w:rsidRPr="00E35B41">
        <w:rPr>
          <w:rFonts w:ascii="Times New Roman" w:eastAsia="宋体" w:hAnsi="Times New Roman" w:cs="宋体" w:hint="eastAsia"/>
          <w:kern w:val="0"/>
          <w:sz w:val="24"/>
          <w:szCs w:val="24"/>
        </w:rPr>
        <w:t>三、建设项目安全设施竣工验收组由金属非金属矿山企业有关人员组成，可以聘请有关方面专家参加。专家原则上应当为建设项目安全设施设计审查组的专家，不能参加的，也可从国家、省、市级安全生产专家库中进行补充。验收组成员专业应当涵盖建设项目安全设施涉及的主要专业，其中：地下矿山应当由采矿、地质、通风、矿机、电力、岩土、安全等相关专业构成，露天矿山应当由采矿、地质、矿机、电力、岩土和安全等相关专业构成，尾矿库应当由尾矿（水工）、地质和安全等相关专业构成。验收组对建设项目安全设施现场验收时，应当填写相应的建设项目安全设施竣工验收表（见附件）；现场验收结束时，应当讨论并形成验收意见。</w:t>
      </w:r>
    </w:p>
    <w:p w:rsidR="00E35B41" w:rsidRPr="00E35B41" w:rsidRDefault="00E35B41" w:rsidP="00E35B41">
      <w:pPr>
        <w:widowControl/>
        <w:spacing w:afterLines="100" w:line="380" w:lineRule="exact"/>
        <w:ind w:firstLineChars="200" w:firstLine="480"/>
        <w:jc w:val="left"/>
        <w:rPr>
          <w:rFonts w:ascii="宋体" w:eastAsia="宋体" w:hAnsi="宋体" w:cs="宋体"/>
          <w:kern w:val="0"/>
          <w:sz w:val="24"/>
          <w:szCs w:val="24"/>
        </w:rPr>
      </w:pPr>
      <w:r w:rsidRPr="00E35B41">
        <w:rPr>
          <w:rFonts w:ascii="Times New Roman" w:eastAsia="宋体" w:hAnsi="Times New Roman" w:cs="宋体" w:hint="eastAsia"/>
          <w:kern w:val="0"/>
          <w:sz w:val="24"/>
          <w:szCs w:val="24"/>
        </w:rPr>
        <w:t>四、验收意见为“通过验收”时，金属非金属矿山企业应当对验收组提出的问题进行整改，整改完成后应当编写整改情况说明，并形成安全设施竣工验收报</w:t>
      </w:r>
      <w:r w:rsidRPr="00E35B41">
        <w:rPr>
          <w:rFonts w:ascii="Times New Roman" w:eastAsia="宋体" w:hAnsi="Times New Roman" w:cs="宋体" w:hint="eastAsia"/>
          <w:kern w:val="0"/>
          <w:sz w:val="24"/>
          <w:szCs w:val="24"/>
        </w:rPr>
        <w:lastRenderedPageBreak/>
        <w:t>告备查。验收意见为“不通过验收”时，金属非金属矿山企业应当对验收组提出的问题进行整改，整改完成后重新组织验收。建设项目安全设施通过验收后，金属非金属矿山企业应当及时向相关安全监管部门申请办理安全生产许可证，取得安全生产许可证后方可正式投入生产。</w:t>
      </w:r>
    </w:p>
    <w:p w:rsidR="00E35B41" w:rsidRPr="00E35B41" w:rsidRDefault="00E35B41" w:rsidP="00E35B41">
      <w:pPr>
        <w:widowControl/>
        <w:spacing w:afterLines="100" w:line="380" w:lineRule="exact"/>
        <w:ind w:firstLineChars="200" w:firstLine="480"/>
        <w:jc w:val="left"/>
        <w:rPr>
          <w:rFonts w:ascii="宋体" w:eastAsia="宋体" w:hAnsi="宋体" w:cs="宋体"/>
          <w:kern w:val="0"/>
          <w:sz w:val="24"/>
          <w:szCs w:val="24"/>
        </w:rPr>
      </w:pPr>
      <w:r w:rsidRPr="00E35B41">
        <w:rPr>
          <w:rFonts w:ascii="Times New Roman" w:eastAsia="宋体" w:hAnsi="Times New Roman" w:cs="Times New Roman"/>
          <w:kern w:val="0"/>
          <w:sz w:val="24"/>
          <w:szCs w:val="24"/>
        </w:rPr>
        <w:t>2012</w:t>
      </w:r>
      <w:r w:rsidRPr="00E35B41">
        <w:rPr>
          <w:rFonts w:ascii="Times New Roman" w:eastAsia="宋体" w:hAnsi="Times New Roman" w:cs="宋体" w:hint="eastAsia"/>
          <w:kern w:val="0"/>
          <w:sz w:val="24"/>
          <w:szCs w:val="24"/>
        </w:rPr>
        <w:t>年</w:t>
      </w:r>
      <w:r w:rsidRPr="00E35B41">
        <w:rPr>
          <w:rFonts w:ascii="Times New Roman" w:eastAsia="宋体" w:hAnsi="Times New Roman" w:cs="Times New Roman"/>
          <w:kern w:val="0"/>
          <w:sz w:val="24"/>
          <w:szCs w:val="24"/>
        </w:rPr>
        <w:t>4</w:t>
      </w:r>
      <w:r w:rsidRPr="00E35B41">
        <w:rPr>
          <w:rFonts w:ascii="Times New Roman" w:eastAsia="宋体" w:hAnsi="Times New Roman" w:cs="宋体" w:hint="eastAsia"/>
          <w:kern w:val="0"/>
          <w:sz w:val="24"/>
          <w:szCs w:val="24"/>
        </w:rPr>
        <w:t>月</w:t>
      </w:r>
      <w:r w:rsidRPr="00E35B41">
        <w:rPr>
          <w:rFonts w:ascii="Times New Roman" w:eastAsia="宋体" w:hAnsi="Times New Roman" w:cs="Times New Roman"/>
          <w:kern w:val="0"/>
          <w:sz w:val="24"/>
          <w:szCs w:val="24"/>
        </w:rPr>
        <w:t>10</w:t>
      </w:r>
      <w:r w:rsidRPr="00E35B41">
        <w:rPr>
          <w:rFonts w:ascii="Times New Roman" w:eastAsia="宋体" w:hAnsi="Times New Roman" w:cs="宋体" w:hint="eastAsia"/>
          <w:kern w:val="0"/>
          <w:sz w:val="24"/>
          <w:szCs w:val="24"/>
        </w:rPr>
        <w:t>日国家安全监管总局印发的《关于印发金属非金属矿山建设项目安全专篇编写提纲等文书格式的通知》（安监总管一〔</w:t>
      </w:r>
      <w:r w:rsidRPr="00E35B41">
        <w:rPr>
          <w:rFonts w:ascii="Times New Roman" w:eastAsia="宋体" w:hAnsi="Times New Roman" w:cs="Times New Roman"/>
          <w:kern w:val="0"/>
          <w:sz w:val="24"/>
          <w:szCs w:val="24"/>
        </w:rPr>
        <w:t>2012</w:t>
      </w:r>
      <w:r w:rsidRPr="00E35B41">
        <w:rPr>
          <w:rFonts w:ascii="Times New Roman" w:eastAsia="宋体" w:hAnsi="Times New Roman" w:cs="宋体" w:hint="eastAsia"/>
          <w:kern w:val="0"/>
          <w:sz w:val="24"/>
          <w:szCs w:val="24"/>
        </w:rPr>
        <w:t>〕</w:t>
      </w:r>
      <w:r w:rsidRPr="00E35B41">
        <w:rPr>
          <w:rFonts w:ascii="Times New Roman" w:eastAsia="宋体" w:hAnsi="Times New Roman" w:cs="Times New Roman"/>
          <w:kern w:val="0"/>
          <w:sz w:val="24"/>
          <w:szCs w:val="24"/>
        </w:rPr>
        <w:t>45</w:t>
      </w:r>
      <w:r w:rsidRPr="00E35B41">
        <w:rPr>
          <w:rFonts w:ascii="Times New Roman" w:eastAsia="宋体" w:hAnsi="Times New Roman" w:cs="宋体" w:hint="eastAsia"/>
          <w:kern w:val="0"/>
          <w:sz w:val="24"/>
          <w:szCs w:val="24"/>
        </w:rPr>
        <w:t>号）中的《金属非金属地下矿山建设项目安全设施及条件竣工验收表》《金属非金属露天矿山建设项目安全设施及条件竣工验收表》和《金属非金属矿山尾矿库建设项目安全设施及条件竣工验收表》同时废止。</w:t>
      </w:r>
    </w:p>
    <w:p w:rsidR="00E35B41" w:rsidRPr="00E35B41" w:rsidRDefault="00E35B41" w:rsidP="00E35B41">
      <w:pPr>
        <w:widowControl/>
        <w:spacing w:afterLines="100" w:line="380" w:lineRule="exact"/>
        <w:ind w:firstLineChars="200" w:firstLine="480"/>
        <w:jc w:val="left"/>
        <w:rPr>
          <w:rFonts w:ascii="宋体" w:eastAsia="宋体" w:hAnsi="宋体" w:cs="宋体"/>
          <w:kern w:val="0"/>
          <w:sz w:val="24"/>
          <w:szCs w:val="24"/>
        </w:rPr>
      </w:pPr>
      <w:r w:rsidRPr="00E35B41">
        <w:rPr>
          <w:rFonts w:ascii="Times New Roman" w:eastAsia="宋体" w:hAnsi="Times New Roman" w:cs="宋体" w:hint="eastAsia"/>
          <w:kern w:val="0"/>
          <w:sz w:val="24"/>
          <w:szCs w:val="24"/>
        </w:rPr>
        <w:t>附件：</w:t>
      </w:r>
    </w:p>
    <w:p w:rsidR="00E35B41" w:rsidRPr="00E35B41" w:rsidRDefault="00E35B41" w:rsidP="00E35B41">
      <w:pPr>
        <w:widowControl/>
        <w:spacing w:afterLines="100" w:line="380" w:lineRule="exact"/>
        <w:ind w:firstLineChars="200" w:firstLine="480"/>
        <w:jc w:val="left"/>
        <w:rPr>
          <w:rFonts w:ascii="宋体" w:eastAsia="宋体" w:hAnsi="宋体" w:cs="宋体"/>
          <w:kern w:val="0"/>
          <w:sz w:val="24"/>
          <w:szCs w:val="24"/>
        </w:rPr>
      </w:pPr>
      <w:hyperlink r:id="rId6" w:tgtFrame="_blank" w:history="1">
        <w:r w:rsidRPr="00E35B41">
          <w:rPr>
            <w:rFonts w:ascii="Times New Roman" w:eastAsia="宋体" w:hAnsi="Times New Roman" w:cs="Times New Roman"/>
            <w:color w:val="0000FF"/>
            <w:kern w:val="0"/>
            <w:sz w:val="24"/>
            <w:szCs w:val="24"/>
            <w:u w:val="single"/>
          </w:rPr>
          <w:t>1.</w:t>
        </w:r>
        <w:r w:rsidRPr="00E35B41">
          <w:rPr>
            <w:rFonts w:ascii="Times New Roman" w:eastAsia="宋体" w:hAnsi="Times New Roman" w:cs="Times New Roman" w:hint="eastAsia"/>
            <w:color w:val="0000FF"/>
            <w:kern w:val="0"/>
            <w:sz w:val="24"/>
            <w:szCs w:val="24"/>
            <w:u w:val="single"/>
          </w:rPr>
          <w:t>金属非金属地下矿山建</w:t>
        </w:r>
        <w:r w:rsidRPr="00E35B41">
          <w:rPr>
            <w:rFonts w:ascii="Times New Roman" w:eastAsia="宋体" w:hAnsi="Times New Roman" w:cs="Times New Roman" w:hint="eastAsia"/>
            <w:color w:val="0000FF"/>
            <w:kern w:val="0"/>
            <w:sz w:val="24"/>
            <w:szCs w:val="24"/>
            <w:u w:val="single"/>
          </w:rPr>
          <w:t>设</w:t>
        </w:r>
        <w:r w:rsidRPr="00E35B41">
          <w:rPr>
            <w:rFonts w:ascii="Times New Roman" w:eastAsia="宋体" w:hAnsi="Times New Roman" w:cs="Times New Roman" w:hint="eastAsia"/>
            <w:color w:val="0000FF"/>
            <w:kern w:val="0"/>
            <w:sz w:val="24"/>
            <w:szCs w:val="24"/>
            <w:u w:val="single"/>
          </w:rPr>
          <w:t>项目安全设施竣工验收表</w:t>
        </w:r>
      </w:hyperlink>
      <w:r w:rsidRPr="00E35B41">
        <w:rPr>
          <w:rFonts w:ascii="Times New Roman" w:eastAsia="宋体" w:hAnsi="Times New Roman" w:cs="宋体" w:hint="eastAsia"/>
          <w:kern w:val="0"/>
          <w:sz w:val="24"/>
          <w:szCs w:val="24"/>
        </w:rPr>
        <w:t xml:space="preserve">    </w:t>
      </w:r>
    </w:p>
    <w:p w:rsidR="00E35B41" w:rsidRPr="00E35B41" w:rsidRDefault="00E35B41" w:rsidP="00E35B41">
      <w:pPr>
        <w:widowControl/>
        <w:spacing w:afterLines="100" w:line="380" w:lineRule="exact"/>
        <w:ind w:firstLineChars="200" w:firstLine="480"/>
        <w:jc w:val="left"/>
        <w:rPr>
          <w:rFonts w:ascii="宋体" w:eastAsia="宋体" w:hAnsi="宋体" w:cs="宋体"/>
          <w:kern w:val="0"/>
          <w:sz w:val="24"/>
          <w:szCs w:val="24"/>
        </w:rPr>
      </w:pPr>
      <w:hyperlink r:id="rId7" w:tgtFrame="_blank" w:history="1">
        <w:r w:rsidRPr="00E35B41">
          <w:rPr>
            <w:rFonts w:ascii="Times New Roman" w:eastAsia="宋体" w:hAnsi="Times New Roman" w:cs="Times New Roman"/>
            <w:color w:val="0000FF"/>
            <w:kern w:val="0"/>
            <w:sz w:val="24"/>
            <w:szCs w:val="24"/>
            <w:u w:val="single"/>
          </w:rPr>
          <w:t>2.</w:t>
        </w:r>
        <w:r w:rsidRPr="00E35B41">
          <w:rPr>
            <w:rFonts w:ascii="Times New Roman" w:eastAsia="宋体" w:hAnsi="Times New Roman" w:cs="Times New Roman" w:hint="eastAsia"/>
            <w:color w:val="0000FF"/>
            <w:kern w:val="0"/>
            <w:sz w:val="24"/>
            <w:szCs w:val="24"/>
            <w:u w:val="single"/>
          </w:rPr>
          <w:t>金属非金属露天矿山建设项目安全设施竣工验收表</w:t>
        </w:r>
      </w:hyperlink>
      <w:r w:rsidRPr="00E35B41">
        <w:rPr>
          <w:rFonts w:ascii="Times New Roman" w:eastAsia="宋体" w:hAnsi="Times New Roman" w:cs="宋体" w:hint="eastAsia"/>
          <w:kern w:val="0"/>
          <w:sz w:val="24"/>
          <w:szCs w:val="24"/>
        </w:rPr>
        <w:t xml:space="preserve">    </w:t>
      </w:r>
    </w:p>
    <w:p w:rsidR="00E35B41" w:rsidRPr="00E35B41" w:rsidRDefault="00E35B41" w:rsidP="00E35B41">
      <w:pPr>
        <w:widowControl/>
        <w:spacing w:afterLines="100" w:line="380" w:lineRule="exact"/>
        <w:ind w:firstLineChars="200" w:firstLine="480"/>
        <w:jc w:val="left"/>
        <w:rPr>
          <w:rFonts w:ascii="宋体" w:eastAsia="宋体" w:hAnsi="宋体" w:cs="宋体"/>
          <w:kern w:val="0"/>
          <w:sz w:val="24"/>
          <w:szCs w:val="24"/>
        </w:rPr>
      </w:pPr>
      <w:hyperlink r:id="rId8" w:tgtFrame="_blank" w:history="1">
        <w:r w:rsidRPr="00E35B41">
          <w:rPr>
            <w:rFonts w:ascii="Times New Roman" w:eastAsia="宋体" w:hAnsi="Times New Roman" w:cs="Times New Roman"/>
            <w:color w:val="0000FF"/>
            <w:kern w:val="0"/>
            <w:sz w:val="24"/>
            <w:szCs w:val="24"/>
            <w:u w:val="single"/>
          </w:rPr>
          <w:t>3.</w:t>
        </w:r>
        <w:r w:rsidRPr="00E35B41">
          <w:rPr>
            <w:rFonts w:ascii="Times New Roman" w:eastAsia="宋体" w:hAnsi="Times New Roman" w:cs="Times New Roman" w:hint="eastAsia"/>
            <w:color w:val="0000FF"/>
            <w:kern w:val="0"/>
            <w:sz w:val="24"/>
            <w:szCs w:val="24"/>
            <w:u w:val="single"/>
          </w:rPr>
          <w:t>金属非金属矿山尾矿库建设项目安全设施竣工验收表</w:t>
        </w:r>
      </w:hyperlink>
      <w:r w:rsidRPr="00E35B41">
        <w:rPr>
          <w:rFonts w:ascii="Times New Roman" w:eastAsia="宋体" w:hAnsi="Times New Roman" w:cs="宋体" w:hint="eastAsia"/>
          <w:kern w:val="0"/>
          <w:sz w:val="24"/>
          <w:szCs w:val="24"/>
        </w:rPr>
        <w:t xml:space="preserve">   </w:t>
      </w:r>
    </w:p>
    <w:p w:rsidR="00E35B41" w:rsidRPr="00E35B41" w:rsidRDefault="00E35B41" w:rsidP="00E35B41">
      <w:pPr>
        <w:widowControl/>
        <w:spacing w:afterLines="100" w:line="380" w:lineRule="exact"/>
        <w:ind w:firstLineChars="200" w:firstLine="480"/>
        <w:jc w:val="left"/>
        <w:rPr>
          <w:rFonts w:ascii="宋体" w:eastAsia="宋体" w:hAnsi="宋体" w:cs="宋体"/>
          <w:kern w:val="0"/>
          <w:sz w:val="24"/>
          <w:szCs w:val="24"/>
        </w:rPr>
      </w:pPr>
      <w:r w:rsidRPr="00E35B41">
        <w:rPr>
          <w:rFonts w:ascii="Times New Roman" w:eastAsia="宋体" w:hAnsi="Times New Roman" w:cs="宋体" w:hint="eastAsia"/>
          <w:kern w:val="0"/>
          <w:sz w:val="24"/>
          <w:szCs w:val="24"/>
        </w:rPr>
        <w:t xml:space="preserve">    </w:t>
      </w:r>
    </w:p>
    <w:p w:rsidR="00E35B41" w:rsidRPr="00E35B41" w:rsidRDefault="00E35B41" w:rsidP="00E35B41">
      <w:pPr>
        <w:widowControl/>
        <w:spacing w:afterLines="100" w:line="380" w:lineRule="exact"/>
        <w:ind w:firstLineChars="200" w:firstLine="480"/>
        <w:jc w:val="right"/>
        <w:rPr>
          <w:rFonts w:ascii="宋体" w:eastAsia="宋体" w:hAnsi="宋体" w:cs="宋体"/>
          <w:kern w:val="0"/>
          <w:sz w:val="24"/>
          <w:szCs w:val="24"/>
        </w:rPr>
      </w:pPr>
      <w:r w:rsidRPr="00E35B41">
        <w:rPr>
          <w:rFonts w:ascii="Times New Roman" w:eastAsia="宋体" w:hAnsi="Times New Roman" w:cs="Times New Roman"/>
          <w:kern w:val="0"/>
          <w:sz w:val="24"/>
          <w:szCs w:val="24"/>
        </w:rPr>
        <w:t xml:space="preserve"> </w:t>
      </w:r>
      <w:r w:rsidRPr="00E35B41">
        <w:rPr>
          <w:rFonts w:ascii="Times New Roman" w:eastAsia="宋体" w:hAnsi="Times New Roman" w:cs="宋体" w:hint="eastAsia"/>
          <w:kern w:val="0"/>
          <w:sz w:val="24"/>
          <w:szCs w:val="24"/>
        </w:rPr>
        <w:t>安全监管总局</w:t>
      </w:r>
    </w:p>
    <w:p w:rsidR="00E35B41" w:rsidRPr="00E35B41" w:rsidRDefault="00E35B41" w:rsidP="00E35B41">
      <w:pPr>
        <w:widowControl/>
        <w:spacing w:afterLines="100" w:line="380" w:lineRule="exact"/>
        <w:ind w:firstLineChars="200" w:firstLine="480"/>
        <w:jc w:val="right"/>
        <w:rPr>
          <w:rFonts w:ascii="宋体" w:eastAsia="宋体" w:hAnsi="宋体" w:cs="宋体"/>
          <w:kern w:val="0"/>
          <w:sz w:val="24"/>
          <w:szCs w:val="24"/>
        </w:rPr>
      </w:pPr>
      <w:r w:rsidRPr="00E35B41">
        <w:rPr>
          <w:rFonts w:ascii="Times New Roman" w:eastAsia="宋体" w:hAnsi="Times New Roman" w:cs="Times New Roman"/>
          <w:kern w:val="0"/>
          <w:sz w:val="24"/>
          <w:szCs w:val="24"/>
        </w:rPr>
        <w:t>2016</w:t>
      </w:r>
      <w:r w:rsidRPr="00E35B41">
        <w:rPr>
          <w:rFonts w:ascii="Times New Roman" w:eastAsia="宋体" w:hAnsi="Times New Roman" w:cs="宋体" w:hint="eastAsia"/>
          <w:kern w:val="0"/>
          <w:sz w:val="24"/>
          <w:szCs w:val="24"/>
        </w:rPr>
        <w:t>年</w:t>
      </w:r>
      <w:r w:rsidRPr="00E35B41">
        <w:rPr>
          <w:rFonts w:ascii="Times New Roman" w:eastAsia="宋体" w:hAnsi="Times New Roman" w:cs="Times New Roman"/>
          <w:kern w:val="0"/>
          <w:sz w:val="24"/>
          <w:szCs w:val="24"/>
        </w:rPr>
        <w:t>2</w:t>
      </w:r>
      <w:r w:rsidRPr="00E35B41">
        <w:rPr>
          <w:rFonts w:ascii="Times New Roman" w:eastAsia="宋体" w:hAnsi="Times New Roman" w:cs="宋体" w:hint="eastAsia"/>
          <w:kern w:val="0"/>
          <w:sz w:val="24"/>
          <w:szCs w:val="24"/>
        </w:rPr>
        <w:t>月</w:t>
      </w:r>
      <w:r w:rsidRPr="00E35B41">
        <w:rPr>
          <w:rFonts w:ascii="Times New Roman" w:eastAsia="宋体" w:hAnsi="Times New Roman" w:cs="Times New Roman"/>
          <w:kern w:val="0"/>
          <w:sz w:val="24"/>
          <w:szCs w:val="24"/>
        </w:rPr>
        <w:t>5</w:t>
      </w:r>
      <w:r w:rsidRPr="00E35B41">
        <w:rPr>
          <w:rFonts w:ascii="Times New Roman" w:eastAsia="宋体" w:hAnsi="Times New Roman" w:cs="宋体" w:hint="eastAsia"/>
          <w:kern w:val="0"/>
          <w:sz w:val="24"/>
          <w:szCs w:val="24"/>
        </w:rPr>
        <w:t>日</w:t>
      </w:r>
    </w:p>
    <w:p w:rsidR="002F27CE" w:rsidRDefault="002F27CE"/>
    <w:sectPr w:rsidR="002F27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7CE" w:rsidRDefault="002F27CE" w:rsidP="00E35B41">
      <w:r>
        <w:separator/>
      </w:r>
    </w:p>
  </w:endnote>
  <w:endnote w:type="continuationSeparator" w:id="1">
    <w:p w:rsidR="002F27CE" w:rsidRDefault="002F27CE" w:rsidP="00E35B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7CE" w:rsidRDefault="002F27CE" w:rsidP="00E35B41">
      <w:r>
        <w:separator/>
      </w:r>
    </w:p>
  </w:footnote>
  <w:footnote w:type="continuationSeparator" w:id="1">
    <w:p w:rsidR="002F27CE" w:rsidRDefault="002F27CE" w:rsidP="00E35B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5B41"/>
    <w:rsid w:val="002F27CE"/>
    <w:rsid w:val="00E35B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5B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5B41"/>
    <w:rPr>
      <w:sz w:val="18"/>
      <w:szCs w:val="18"/>
    </w:rPr>
  </w:style>
  <w:style w:type="paragraph" w:styleId="a4">
    <w:name w:val="footer"/>
    <w:basedOn w:val="a"/>
    <w:link w:val="Char0"/>
    <w:uiPriority w:val="99"/>
    <w:semiHidden/>
    <w:unhideWhenUsed/>
    <w:rsid w:val="00E35B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35B41"/>
    <w:rPr>
      <w:sz w:val="18"/>
      <w:szCs w:val="18"/>
    </w:rPr>
  </w:style>
  <w:style w:type="character" w:styleId="a5">
    <w:name w:val="Hyperlink"/>
    <w:basedOn w:val="a0"/>
    <w:uiPriority w:val="99"/>
    <w:semiHidden/>
    <w:unhideWhenUsed/>
    <w:rsid w:val="00E35B4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safety.gov.cn/newpage/Contents/Channel_6288/2016/0225/265092/files_founder_10594137/158788546.doc" TargetMode="External"/><Relationship Id="rId3" Type="http://schemas.openxmlformats.org/officeDocument/2006/relationships/webSettings" Target="webSettings.xml"/><Relationship Id="rId7" Type="http://schemas.openxmlformats.org/officeDocument/2006/relationships/hyperlink" Target="http://www.chinasafety.gov.cn/newpage/Contents/Channel_6288/2016/0225/265092/files_founder_10594137/91922136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safety.gov.cn/newpage/Contents/Channel_6288/2016/0225/265092/files_founder_10594137/758530793.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1451</Characters>
  <Application>Microsoft Office Word</Application>
  <DocSecurity>0</DocSecurity>
  <Lines>12</Lines>
  <Paragraphs>3</Paragraphs>
  <ScaleCrop>false</ScaleCrop>
  <Company>Sky123.Org</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2016-03-15T00:03:00Z</dcterms:created>
  <dcterms:modified xsi:type="dcterms:W3CDTF">2016-03-15T00:05:00Z</dcterms:modified>
</cp:coreProperties>
</file>